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color w:val="ff0000"/>
          <w:sz w:val="26"/>
          <w:szCs w:val="26"/>
        </w:rPr>
      </w:pPr>
      <w:r w:rsidDel="00000000" w:rsidR="00000000" w:rsidRPr="00000000">
        <w:rPr>
          <w:b w:val="1"/>
          <w:bCs w:val="1"/>
          <w:color w:val="ff0000"/>
          <w:sz w:val="26"/>
          <w:szCs w:val="26"/>
          <w:rtl w:val="0"/>
        </w:rPr>
        <w:t xml:space="preserve">IMPARARE CON LA MUSICA: IL PROGETTO MUS-E E L’ESPERIENZA DEL CANTO A SCUOLA</w:t>
      </w:r>
    </w:p>
    <w:p w:rsidR="00000000" w:rsidDel="00000000" w:rsidP="00000000" w:rsidRDefault="00000000" w:rsidRPr="00000000" w14:paraId="00000003">
      <w:pPr>
        <w:spacing w:after="0" w:before="240" w:lineRule="auto"/>
        <w:jc w:val="both"/>
        <w:rPr>
          <w:rFonts w:ascii="PT Sans" w:cs="PT Sans" w:eastAsia="PT Sans" w:hAnsi="PT Sans"/>
          <w:sz w:val="24"/>
          <w:szCs w:val="24"/>
        </w:rPr>
      </w:pP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Nell’ambito del progetto MUS-E, che da anni porta nelle scuole percorsi artistici per favorire la creatività e l’inclusione attraverso le arti, gli alunni della scuola secondaria di primo grado “Riccoboni” hanno partecipato a un laboratorio dedicato al canto e alla musica. </w:t>
      </w:r>
    </w:p>
    <w:p w:rsidR="00000000" w:rsidDel="00000000" w:rsidP="00000000" w:rsidRDefault="00000000" w:rsidRPr="00000000" w14:paraId="00000004">
      <w:pPr>
        <w:spacing w:after="240" w:before="0" w:lineRule="auto"/>
        <w:jc w:val="both"/>
        <w:rPr>
          <w:rFonts w:ascii="PT Sans" w:cs="PT Sans" w:eastAsia="PT Sans" w:hAnsi="PT Sans"/>
          <w:sz w:val="24"/>
          <w:szCs w:val="24"/>
        </w:rPr>
      </w:pP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Il percorso ha permesso ai ragazzi di avvicinarsi alla musica in modo attivo e coinvolgente: durante gli incontri sono stati proposti esercizi musicali e ritmici che hanno richiesto collaborazione, coordinazione e attenzione reciproca, trasformando l’apprendimento in un’esperienza dinamica e divertente. Inoltre si è lavorato sull’ascolto e sul rispetto dei tempi degli altri, elementi fondamentali per riuscire a costruire un lavoro comune. I ragazzi hanno imparato a seguire indicazioni, a coordinarsi tra loro e a sostenersi durante le attività, creando un clima positivo e collaborativo.</w:t>
      </w:r>
    </w:p>
    <w:p w:rsidR="00000000" w:rsidDel="00000000" w:rsidP="00000000" w:rsidRDefault="00000000" w:rsidRPr="00000000" w14:paraId="00000005">
      <w:pPr>
        <w:spacing w:after="0" w:before="240" w:lineRule="auto"/>
        <w:jc w:val="both"/>
        <w:rPr>
          <w:rFonts w:ascii="PT Sans" w:cs="PT Sans" w:eastAsia="PT Sans" w:hAnsi="PT Sans"/>
          <w:sz w:val="24"/>
          <w:szCs w:val="24"/>
        </w:rPr>
      </w:pP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La restituzione finale ha rappresentato il momento conclusivo del progetto e ha visto i ragazzi protagonisti davanti al pubblico: sono stati interpretati brani molto conosciuti come </w:t>
      </w:r>
      <w:r w:rsidDel="00000000" w:rsidR="00000000" w:rsidRPr="00000000">
        <w:rPr>
          <w:rFonts w:ascii="PT Sans" w:cs="PT Sans" w:eastAsia="PT Sans" w:hAnsi="PT Sans"/>
          <w:i w:val="1"/>
          <w:iCs w:val="1"/>
          <w:sz w:val="24"/>
          <w:szCs w:val="24"/>
          <w:rtl w:val="0"/>
        </w:rPr>
        <w:t xml:space="preserve">Supereroi</w:t>
      </w: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 di Mr. Rain e </w:t>
      </w:r>
      <w:r w:rsidDel="00000000" w:rsidR="00000000" w:rsidRPr="00000000">
        <w:rPr>
          <w:rFonts w:ascii="PT Sans" w:cs="PT Sans" w:eastAsia="PT Sans" w:hAnsi="PT Sans"/>
          <w:i w:val="1"/>
          <w:iCs w:val="1"/>
          <w:sz w:val="24"/>
          <w:szCs w:val="24"/>
          <w:rtl w:val="0"/>
        </w:rPr>
        <w:t xml:space="preserve">Ci sono anch’io</w:t>
      </w: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 di Max Pezzali, che hanno coinvolto emotivamente il pubblico. Uno dei momenti più partecipati è stato l’esercizio di musica e coordinazione realizzato sulle note di </w:t>
      </w:r>
      <w:r w:rsidDel="00000000" w:rsidR="00000000" w:rsidRPr="00000000">
        <w:rPr>
          <w:rFonts w:ascii="PT Sans" w:cs="PT Sans" w:eastAsia="PT Sans" w:hAnsi="PT Sans"/>
          <w:i w:val="1"/>
          <w:iCs w:val="1"/>
          <w:sz w:val="24"/>
          <w:szCs w:val="24"/>
          <w:rtl w:val="0"/>
        </w:rPr>
        <w:t xml:space="preserve">Golden</w:t>
      </w: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, brano tratto dal film d’animazione </w:t>
      </w:r>
      <w:r w:rsidDel="00000000" w:rsidR="00000000" w:rsidRPr="00000000">
        <w:rPr>
          <w:rFonts w:ascii="PT Sans" w:cs="PT Sans" w:eastAsia="PT Sans" w:hAnsi="PT Sans"/>
          <w:i w:val="1"/>
          <w:iCs w:val="1"/>
          <w:sz w:val="24"/>
          <w:szCs w:val="24"/>
          <w:rtl w:val="0"/>
        </w:rPr>
        <w:t xml:space="preserve">K-Pop Demon Hunters</w:t>
      </w: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, particolarmente apprezzato dai più giovani. L’attività ha suscitato entusiasmo e divertimento.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rFonts w:ascii="PT Sans" w:cs="PT Sans" w:eastAsia="PT Sans" w:hAnsi="PT Sans"/>
          <w:sz w:val="24"/>
          <w:szCs w:val="24"/>
        </w:rPr>
      </w:pP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L’esperienza ha permesso agli studenti di lavorare insieme, ascoltarsi e mettersi in gioco, mostrando come il canto possa essere non solo una forma artistica, ma anche uno strumento educativo e relazionale.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PT Sans" w:cs="PT Sans" w:eastAsia="PT Sans" w:hAnsi="PT Sans"/>
          <w:sz w:val="24"/>
          <w:szCs w:val="24"/>
        </w:rPr>
      </w:pP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Un sentito ringraziamento va alla Dirigente Scolastica per il sostegno alle attività progettuali della scuola, all’esperta esterna, Chiara Rigosa, che ha guidato il percorso con competenza ed entusiasmo e alla fondazione MUS-E per l’opportunità offerta.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PT Sans" w:cs="PT Sans" w:eastAsia="PT Sans" w:hAnsi="PT Sans"/>
          <w:sz w:val="24"/>
          <w:szCs w:val="24"/>
        </w:rPr>
      </w:pPr>
      <w:r w:rsidDel="00000000" w:rsidR="00000000" w:rsidRPr="00000000">
        <w:rPr>
          <w:rFonts w:ascii="PT Sans" w:cs="PT Sans" w:eastAsia="PT Sans" w:hAnsi="PT Sans"/>
          <w:sz w:val="24"/>
          <w:szCs w:val="24"/>
          <w:rtl w:val="0"/>
        </w:rPr>
        <w:t xml:space="preserve">Il progetto MUS-E continua così la sua missione: avvicinare i ragazzi alle arti in modo accessibile, creativo e coinvolgente, valorizzando la partecipazione di tutti.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T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TSans-regular.ttf"/><Relationship Id="rId2" Type="http://schemas.openxmlformats.org/officeDocument/2006/relationships/font" Target="fonts/PTSans-bold.ttf"/><Relationship Id="rId3" Type="http://schemas.openxmlformats.org/officeDocument/2006/relationships/font" Target="fonts/PTSans-italic.ttf"/><Relationship Id="rId4" Type="http://schemas.openxmlformats.org/officeDocument/2006/relationships/font" Target="fonts/PT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